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75D4" w14:textId="77777777" w:rsidR="00E55B1C" w:rsidRPr="009A6FA7" w:rsidRDefault="00E55B1C" w:rsidP="00E55B1C">
      <w:pPr>
        <w:pStyle w:val="NormalWeb"/>
        <w:jc w:val="center"/>
        <w:rPr>
          <w:rStyle w:val="Strong"/>
          <w:rFonts w:ascii="Arial" w:eastAsiaTheme="majorEastAsia" w:hAnsi="Arial" w:cs="Arial"/>
          <w:color w:val="000000"/>
          <w:sz w:val="28"/>
          <w:szCs w:val="28"/>
        </w:rPr>
      </w:pPr>
      <w:r w:rsidRPr="009A6FA7">
        <w:rPr>
          <w:rStyle w:val="Strong"/>
          <w:rFonts w:ascii="Arial" w:eastAsiaTheme="majorEastAsia" w:hAnsi="Arial" w:cs="Arial"/>
          <w:color w:val="000000"/>
          <w:sz w:val="28"/>
          <w:szCs w:val="28"/>
        </w:rPr>
        <w:t>Doug Yates Bio</w:t>
      </w:r>
    </w:p>
    <w:p w14:paraId="58BE2335" w14:textId="77777777" w:rsidR="009A6FA7" w:rsidRPr="009A6FA7" w:rsidRDefault="00E55B1C" w:rsidP="009A6FA7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 xml:space="preserve">Doug </w:t>
      </w:r>
      <w:r w:rsid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 xml:space="preserve">Yates </w:t>
      </w:r>
      <w:r w:rsidRP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 xml:space="preserve">is a brand strategist and marketing leader who blends creative vision with data-driven strategy to build brands, engage audiences, and drive growth. He has held senior </w:t>
      </w:r>
      <w:r w:rsid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 xml:space="preserve">leadership </w:t>
      </w:r>
      <w:r w:rsidRP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>roles at Disney, FX, TV Guide, Lucasfilm, FOX, and Amazon</w:t>
      </w:r>
      <w:r w:rsid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>, and e</w:t>
      </w:r>
      <w:r w:rsidRP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>arlier this year joined Ubicquia as Chief Marketing Officer</w:t>
      </w:r>
      <w:r w:rsidR="009A6FA7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</w:rPr>
        <w:t xml:space="preserve">. </w:t>
      </w:r>
      <w:r w:rsidR="009A6FA7" w:rsidRPr="009A6FA7">
        <w:rPr>
          <w:rFonts w:ascii="Arial" w:hAnsi="Arial" w:cs="Arial"/>
          <w:color w:val="000000"/>
          <w:sz w:val="28"/>
          <w:szCs w:val="28"/>
        </w:rPr>
        <w:t>In this role, he is helping advance the company’s mission to lead the global shift toward intelligent infrastructure through AI-powered intelligence and proprietary technology.</w:t>
      </w:r>
    </w:p>
    <w:p w14:paraId="6823C6C4" w14:textId="079F47B7" w:rsidR="00E55B1C" w:rsidRDefault="00E55B1C" w:rsidP="00E55B1C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9A6FA7">
        <w:rPr>
          <w:rFonts w:ascii="Arial" w:hAnsi="Arial" w:cs="Arial"/>
          <w:color w:val="000000"/>
          <w:sz w:val="28"/>
          <w:szCs w:val="28"/>
        </w:rPr>
        <w:t xml:space="preserve">At Lucasfilm, Doug served as Head of Marketing, Distribution &amp; Online, overseeing the company’s portfolio of intellectual property—including the </w:t>
      </w:r>
      <w:r w:rsidR="009A6FA7">
        <w:rPr>
          <w:rFonts w:ascii="Arial" w:hAnsi="Arial" w:cs="Arial"/>
          <w:color w:val="000000"/>
          <w:sz w:val="28"/>
          <w:szCs w:val="28"/>
        </w:rPr>
        <w:t>iconic</w:t>
      </w:r>
      <w:r w:rsidRPr="009A6FA7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9A6FA7">
        <w:rPr>
          <w:rStyle w:val="Emphasis"/>
          <w:rFonts w:ascii="Arial" w:eastAsiaTheme="majorEastAsia" w:hAnsi="Arial" w:cs="Arial"/>
          <w:color w:val="000000"/>
          <w:sz w:val="28"/>
          <w:szCs w:val="28"/>
        </w:rPr>
        <w:t>Star Wars</w:t>
      </w:r>
      <w:r w:rsidRPr="009A6FA7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9A6FA7">
        <w:rPr>
          <w:rFonts w:ascii="Arial" w:hAnsi="Arial" w:cs="Arial"/>
          <w:color w:val="000000"/>
          <w:sz w:val="28"/>
          <w:szCs w:val="28"/>
        </w:rPr>
        <w:t>franchise—and expanding its global presence through strategic franchise management.</w:t>
      </w:r>
    </w:p>
    <w:p w14:paraId="3F8D4A69" w14:textId="5D891D43" w:rsidR="00E55B1C" w:rsidRPr="009A6FA7" w:rsidRDefault="00E55B1C" w:rsidP="00E55B1C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9A6FA7">
        <w:rPr>
          <w:rFonts w:ascii="Arial" w:hAnsi="Arial" w:cs="Arial"/>
          <w:color w:val="000000"/>
          <w:sz w:val="28"/>
          <w:szCs w:val="28"/>
        </w:rPr>
        <w:t>With career experience spanning more than 20 countries and a personal sabbatical across 50+ nations on six continents, Doug brings a uniquely global perspective to every endeavor.</w:t>
      </w:r>
    </w:p>
    <w:p w14:paraId="2A6C65A1" w14:textId="4D2E5ECA" w:rsidR="00E55B1C" w:rsidRPr="009A6FA7" w:rsidRDefault="00E55B1C" w:rsidP="00E55B1C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9A6FA7">
        <w:rPr>
          <w:rFonts w:ascii="Arial" w:hAnsi="Arial" w:cs="Arial"/>
          <w:color w:val="000000"/>
          <w:sz w:val="28"/>
          <w:szCs w:val="28"/>
        </w:rPr>
        <w:t xml:space="preserve">He holds an MBA in Marketing from the Marshall School of Business at the University of Southern California and is a regular guest lecturer </w:t>
      </w:r>
      <w:r w:rsidR="009A6FA7">
        <w:rPr>
          <w:rFonts w:ascii="Arial" w:hAnsi="Arial" w:cs="Arial"/>
          <w:color w:val="000000"/>
          <w:sz w:val="28"/>
          <w:szCs w:val="28"/>
        </w:rPr>
        <w:t>at Marshall,</w:t>
      </w:r>
      <w:r w:rsidRPr="009A6FA7">
        <w:rPr>
          <w:rFonts w:ascii="Arial" w:hAnsi="Arial" w:cs="Arial"/>
          <w:color w:val="000000"/>
          <w:sz w:val="28"/>
          <w:szCs w:val="28"/>
        </w:rPr>
        <w:t xml:space="preserve"> the USC School of Cinematic Arts and the </w:t>
      </w:r>
      <w:r w:rsidR="000D5673">
        <w:rPr>
          <w:rFonts w:ascii="Arial" w:hAnsi="Arial" w:cs="Arial"/>
          <w:color w:val="000000"/>
          <w:sz w:val="28"/>
          <w:szCs w:val="28"/>
        </w:rPr>
        <w:t xml:space="preserve">USC </w:t>
      </w:r>
      <w:r w:rsidRPr="009A6FA7">
        <w:rPr>
          <w:rFonts w:ascii="Arial" w:hAnsi="Arial" w:cs="Arial"/>
          <w:color w:val="000000"/>
          <w:sz w:val="28"/>
          <w:szCs w:val="28"/>
        </w:rPr>
        <w:t xml:space="preserve">Roski School of </w:t>
      </w:r>
      <w:r w:rsidR="009A6FA7">
        <w:rPr>
          <w:rFonts w:ascii="Arial" w:hAnsi="Arial" w:cs="Arial"/>
          <w:color w:val="000000"/>
          <w:sz w:val="28"/>
          <w:szCs w:val="28"/>
        </w:rPr>
        <w:t xml:space="preserve">Art and </w:t>
      </w:r>
      <w:r w:rsidRPr="009A6FA7">
        <w:rPr>
          <w:rFonts w:ascii="Arial" w:hAnsi="Arial" w:cs="Arial"/>
          <w:color w:val="000000"/>
          <w:sz w:val="28"/>
          <w:szCs w:val="28"/>
        </w:rPr>
        <w:t>Design.</w:t>
      </w:r>
    </w:p>
    <w:p w14:paraId="1825300D" w14:textId="77777777" w:rsidR="00066ED5" w:rsidRPr="009A6FA7" w:rsidRDefault="00066ED5">
      <w:pPr>
        <w:rPr>
          <w:rFonts w:ascii="Arial" w:hAnsi="Arial" w:cs="Arial"/>
          <w:sz w:val="28"/>
          <w:szCs w:val="28"/>
        </w:rPr>
      </w:pPr>
    </w:p>
    <w:sectPr w:rsidR="00066ED5" w:rsidRPr="009A6FA7" w:rsidSect="002F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F5"/>
    <w:rsid w:val="00066ED5"/>
    <w:rsid w:val="000C61F5"/>
    <w:rsid w:val="000D5673"/>
    <w:rsid w:val="001107CD"/>
    <w:rsid w:val="002F1305"/>
    <w:rsid w:val="00474617"/>
    <w:rsid w:val="007F5F6C"/>
    <w:rsid w:val="00803BDE"/>
    <w:rsid w:val="009A6FA7"/>
    <w:rsid w:val="00AA3E86"/>
    <w:rsid w:val="00D75ED9"/>
    <w:rsid w:val="00DC4B8F"/>
    <w:rsid w:val="00E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BBDD3"/>
  <w15:chartTrackingRefBased/>
  <w15:docId w15:val="{BD93292E-8D12-F442-ADC3-7CDA2A02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1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1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1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61F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5B1C"/>
    <w:rPr>
      <w:b/>
      <w:bCs/>
    </w:rPr>
  </w:style>
  <w:style w:type="character" w:customStyle="1" w:styleId="apple-converted-space">
    <w:name w:val="apple-converted-space"/>
    <w:basedOn w:val="DefaultParagraphFont"/>
    <w:rsid w:val="00E55B1C"/>
  </w:style>
  <w:style w:type="character" w:styleId="Emphasis">
    <w:name w:val="Emphasis"/>
    <w:basedOn w:val="DefaultParagraphFont"/>
    <w:uiPriority w:val="20"/>
    <w:qFormat/>
    <w:rsid w:val="00E55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Yates</dc:creator>
  <cp:keywords/>
  <dc:description/>
  <cp:lastModifiedBy>Doug Yates</cp:lastModifiedBy>
  <cp:revision>4</cp:revision>
  <dcterms:created xsi:type="dcterms:W3CDTF">2025-08-19T15:18:00Z</dcterms:created>
  <dcterms:modified xsi:type="dcterms:W3CDTF">2025-08-19T17:29:00Z</dcterms:modified>
</cp:coreProperties>
</file>